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930" w:rsidRDefault="009546B7">
      <w:r>
        <w:t>Ссылка на видео о вариантах конструкций</w:t>
      </w:r>
      <w:bookmarkStart w:id="0" w:name="_GoBack"/>
      <w:bookmarkEnd w:id="0"/>
    </w:p>
    <w:p w:rsidR="009546B7" w:rsidRDefault="009546B7">
      <w:hyperlink r:id="rId5" w:history="1">
        <w:r w:rsidRPr="0040206E">
          <w:rPr>
            <w:rStyle w:val="a3"/>
          </w:rPr>
          <w:t>https://www.youtube.com/watch?v=KttRpVuKRdo</w:t>
        </w:r>
      </w:hyperlink>
    </w:p>
    <w:p w:rsidR="009546B7" w:rsidRDefault="009546B7"/>
    <w:p w:rsidR="009546B7" w:rsidRDefault="009546B7"/>
    <w:sectPr w:rsidR="009546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6B7"/>
    <w:rsid w:val="009546B7"/>
    <w:rsid w:val="00CC6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46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46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KttRpVuKRd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2020-11-17T05:42:00Z</dcterms:created>
  <dcterms:modified xsi:type="dcterms:W3CDTF">2020-11-17T05:42:00Z</dcterms:modified>
</cp:coreProperties>
</file>